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762000" cy="81978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490" w:type="dxa"/>
        <w:jc w:val="left"/>
        <w:tblInd w:w="-780" w:type="dxa"/>
        <w:tblBorders/>
        <w:tblCellMar>
          <w:top w:w="0" w:type="dxa"/>
          <w:left w:w="71" w:type="dxa"/>
          <w:bottom w:w="0" w:type="dxa"/>
          <w:right w:w="71" w:type="dxa"/>
        </w:tblCellMar>
      </w:tblPr>
      <w:tblGrid>
        <w:gridCol w:w="3542"/>
        <w:gridCol w:w="3542"/>
        <w:gridCol w:w="3406"/>
      </w:tblGrid>
      <w:tr>
        <w:trPr>
          <w:trHeight w:val="1295" w:hRule="atLeast"/>
        </w:trPr>
        <w:tc>
          <w:tcPr>
            <w:tcW w:w="3542" w:type="dxa"/>
            <w:tcBorders/>
            <w:shd w:fill="FFFFFF" w:val="clear"/>
          </w:tcPr>
          <w:p>
            <w:pPr>
              <w:pStyle w:val="11"/>
              <w:spacing w:lineRule="auto" w:line="240"/>
              <w:jc w:val="center"/>
              <w:rPr/>
            </w:pPr>
            <w:r>
              <w:rPr>
                <w:b/>
                <w:bCs/>
              </w:rPr>
              <w:t>АДМ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СТРАЦ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Я</w:t>
            </w:r>
          </w:p>
          <w:p>
            <w:pPr>
              <w:pStyle w:val="11"/>
              <w:spacing w:lineRule="auto" w:line="240"/>
              <w:jc w:val="center"/>
              <w:rPr/>
            </w:pPr>
            <w:r>
              <w:rPr>
                <w:b/>
                <w:bCs/>
              </w:rPr>
              <w:t xml:space="preserve">ПЕРОВСЬКОГО </w:t>
            </w:r>
          </w:p>
          <w:p>
            <w:pPr>
              <w:pStyle w:val="11"/>
              <w:spacing w:lineRule="auto" w:line="240"/>
              <w:jc w:val="center"/>
              <w:rPr/>
            </w:pPr>
            <w:r>
              <w:rPr>
                <w:b/>
                <w:bCs/>
              </w:rPr>
              <w:t>С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ЛЬ</w:t>
            </w:r>
            <w:r>
              <w:rPr>
                <w:b/>
                <w:bCs/>
                <w:lang w:val="en-US"/>
              </w:rPr>
              <w:t>C</w:t>
            </w:r>
            <w:r>
              <w:rPr>
                <w:b/>
                <w:bCs/>
              </w:rPr>
              <w:t>ЬКОГО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ПОСЕЛЕННЯ </w:t>
            </w:r>
          </w:p>
          <w:p>
            <w:pPr>
              <w:pStyle w:val="11"/>
              <w:spacing w:lineRule="auto" w:line="240"/>
              <w:jc w:val="center"/>
              <w:rPr/>
            </w:pPr>
            <w:r>
              <w:rPr>
                <w:b/>
                <w:bCs/>
              </w:rPr>
              <w:t>С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МФЕРОПОЛЬСЬКОГО РАЙОНУ</w:t>
            </w:r>
          </w:p>
          <w:p>
            <w:pPr>
              <w:pStyle w:val="11"/>
              <w:spacing w:lineRule="auto" w:line="240"/>
              <w:jc w:val="center"/>
              <w:rPr/>
            </w:pPr>
            <w:r>
              <w:rPr>
                <w:b/>
                <w:bCs/>
              </w:rPr>
              <w:t>РЕСПУБЛ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 xml:space="preserve">КИ КРИМ </w:t>
            </w:r>
          </w:p>
        </w:tc>
        <w:tc>
          <w:tcPr>
            <w:tcW w:w="3542" w:type="dxa"/>
            <w:tcBorders/>
            <w:shd w:fill="FFFFFF" w:val="clear"/>
          </w:tcPr>
          <w:p>
            <w:pPr>
              <w:pStyle w:val="11"/>
              <w:snapToGrid w:val="false"/>
              <w:spacing w:lineRule="auto" w:line="240"/>
              <w:jc w:val="center"/>
              <w:rPr/>
            </w:pPr>
            <w:r>
              <w:rPr>
                <w:b/>
                <w:bCs/>
              </w:rPr>
              <w:t>АДМИНИСТРАЦИЯ</w:t>
            </w:r>
          </w:p>
          <w:p>
            <w:pPr>
              <w:pStyle w:val="11"/>
              <w:snapToGrid w:val="false"/>
              <w:spacing w:lineRule="auto" w:line="240"/>
              <w:jc w:val="center"/>
              <w:rPr/>
            </w:pPr>
            <w:r>
              <w:rPr>
                <w:b/>
                <w:bCs/>
              </w:rPr>
              <w:t>ПЕРОВСКОГО</w:t>
            </w:r>
          </w:p>
          <w:p>
            <w:pPr>
              <w:pStyle w:val="11"/>
              <w:snapToGrid w:val="false"/>
              <w:spacing w:lineRule="auto" w:line="240"/>
              <w:jc w:val="center"/>
              <w:rPr/>
            </w:pPr>
            <w:r>
              <w:rPr>
                <w:b/>
                <w:bCs/>
              </w:rPr>
              <w:t>СЕЛЬСКОГО ПОСЕЛЕНИЯ</w:t>
            </w:r>
          </w:p>
          <w:p>
            <w:pPr>
              <w:pStyle w:val="11"/>
              <w:snapToGrid w:val="false"/>
              <w:spacing w:lineRule="auto" w:line="240"/>
              <w:jc w:val="center"/>
              <w:rPr/>
            </w:pPr>
            <w:r>
              <w:rPr>
                <w:b/>
                <w:bCs/>
              </w:rPr>
              <w:t>СИМФЕРОПОЛЬСКОГО РАЙОНА</w:t>
            </w:r>
          </w:p>
          <w:p>
            <w:pPr>
              <w:pStyle w:val="11"/>
              <w:spacing w:lineRule="auto" w:line="240"/>
              <w:jc w:val="center"/>
              <w:rPr/>
            </w:pPr>
            <w:r>
              <w:rPr>
                <w:b/>
                <w:bCs/>
              </w:rPr>
              <w:t>РЕСПУБЛИКИ КРЫМ</w:t>
            </w:r>
          </w:p>
        </w:tc>
        <w:tc>
          <w:tcPr>
            <w:tcW w:w="3406" w:type="dxa"/>
            <w:tcBorders/>
            <w:shd w:fill="FFFFFF" w:val="clear"/>
          </w:tcPr>
          <w:p>
            <w:pPr>
              <w:pStyle w:val="11"/>
              <w:snapToGrid w:val="false"/>
              <w:spacing w:lineRule="auto" w:line="240"/>
              <w:jc w:val="center"/>
              <w:rPr/>
            </w:pPr>
            <w:r>
              <w:rPr>
                <w:b/>
                <w:bCs/>
              </w:rPr>
              <w:t xml:space="preserve">КЪЫРЫМ </w:t>
            </w:r>
          </w:p>
          <w:p>
            <w:pPr>
              <w:pStyle w:val="11"/>
              <w:snapToGrid w:val="false"/>
              <w:spacing w:lineRule="auto" w:line="240"/>
              <w:jc w:val="center"/>
              <w:rPr/>
            </w:pPr>
            <w:r>
              <w:rPr>
                <w:b/>
                <w:bCs/>
              </w:rPr>
              <w:t>ДЖУМХУРИЕТИ СИМФЕРОПОЛЬ БОЛЮГИ ПЕРОВО КОЙ</w:t>
            </w:r>
          </w:p>
          <w:p>
            <w:pPr>
              <w:pStyle w:val="11"/>
              <w:snapToGrid w:val="false"/>
              <w:spacing w:lineRule="auto" w:line="240"/>
              <w:jc w:val="center"/>
              <w:rPr/>
            </w:pPr>
            <w:r>
              <w:rPr>
                <w:b/>
                <w:bCs/>
              </w:rPr>
              <w:t>КЪАСАБАСЫНЫНЪ ИДАРЕСИ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jc w:val="left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>12 декабря 2019г .                                             с. Перово                                                  №148</w:t>
      </w:r>
    </w:p>
    <w:p>
      <w:pPr>
        <w:pStyle w:val="Normal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/>
      </w:pPr>
      <w:r>
        <w:rPr>
          <w:rFonts w:cs="Times New Roman"/>
          <w:sz w:val="24"/>
          <w:szCs w:val="24"/>
        </w:rPr>
        <w:t>О введении ограничения на вырубку (снос) зеленных</w:t>
      </w:r>
    </w:p>
    <w:p>
      <w:pPr>
        <w:pStyle w:val="ConsPlusNormal"/>
        <w:ind w:left="0" w:right="0" w:hanging="0"/>
        <w:jc w:val="both"/>
        <w:rPr/>
      </w:pPr>
      <w:r>
        <w:rPr>
          <w:rFonts w:cs="Times New Roman"/>
          <w:sz w:val="24"/>
          <w:szCs w:val="24"/>
        </w:rPr>
        <w:t>насаждений на территории Симферопольского района</w:t>
      </w:r>
    </w:p>
    <w:p>
      <w:pPr>
        <w:pStyle w:val="ConsPlusNormal"/>
        <w:ind w:left="0" w:right="0" w:hanging="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ConsPlusNormal"/>
        <w:ind w:left="0" w:right="0" w:hanging="0"/>
        <w:jc w:val="both"/>
        <w:rPr/>
      </w:pPr>
      <w:r>
        <w:rPr>
          <w:rFonts w:cs="Times New Roman"/>
          <w:b w:val="false"/>
          <w:bCs w:val="false"/>
          <w:sz w:val="24"/>
          <w:szCs w:val="24"/>
        </w:rPr>
        <w:t xml:space="preserve">              </w:t>
      </w:r>
      <w:r>
        <w:rPr>
          <w:rFonts w:cs="Times New Roman"/>
          <w:b w:val="false"/>
          <w:bCs w:val="false"/>
          <w:sz w:val="24"/>
          <w:szCs w:val="24"/>
        </w:rPr>
        <w:t xml:space="preserve">В соответствии с   поручением  Главы Республики Крым от 11.12.2019 г. № 1/01-32/8550, руководствуясь Федеральным законом от 06.10.2013 № 131-ФЗ «Об общих принципах организации местного самоуправления в Российской Федерации», Законом Республики Крым от 02.08.2014 № 54-ЗРК « Об основах местного самоуправления в Республики Крым», администрация Перовского  Симферопольского района </w:t>
      </w:r>
      <w:r>
        <w:rPr>
          <w:rFonts w:cs="Times New Roman"/>
          <w:b w:val="false"/>
          <w:bCs w:val="false"/>
          <w:color w:val="000000"/>
          <w:sz w:val="24"/>
          <w:szCs w:val="24"/>
          <w:lang w:val="ru-RU"/>
        </w:rPr>
        <w:t>Администрация  Перовского сельского поселения Симферопольского района Республики Крым</w:t>
      </w:r>
    </w:p>
    <w:p>
      <w:pPr>
        <w:pStyle w:val="ConsPlusNormal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  <w:t>ПОСТАНОВЛЯЕТ:</w:t>
      </w:r>
    </w:p>
    <w:p>
      <w:pPr>
        <w:pStyle w:val="ConsPlusNormal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/>
      </w:pPr>
      <w:r>
        <w:rPr>
          <w:rFonts w:cs="Times New Roman"/>
          <w:b w:val="false"/>
          <w:bCs w:val="false"/>
          <w:sz w:val="24"/>
          <w:szCs w:val="24"/>
        </w:rPr>
        <w:t xml:space="preserve">     </w:t>
      </w:r>
      <w:r>
        <w:rPr>
          <w:rFonts w:cs="Times New Roman"/>
          <w:b w:val="false"/>
          <w:bCs w:val="false"/>
          <w:sz w:val="24"/>
          <w:szCs w:val="24"/>
        </w:rPr>
        <w:t>1.    Ввести ограничения (запрет) на вырубку (снос) зеленных насаждений на территории Перовского сельского поселения Симферопольского района Республики Крым;</w:t>
      </w:r>
    </w:p>
    <w:p>
      <w:pPr>
        <w:pStyle w:val="ConsPlusNormal"/>
        <w:ind w:left="0" w:right="0" w:hanging="0"/>
        <w:jc w:val="both"/>
        <w:rPr/>
      </w:pPr>
      <w:r>
        <w:rPr>
          <w:rFonts w:cs="Times New Roman"/>
          <w:b w:val="false"/>
          <w:bCs w:val="false"/>
          <w:sz w:val="24"/>
          <w:szCs w:val="24"/>
        </w:rPr>
        <w:t xml:space="preserve">  </w:t>
      </w:r>
      <w:r>
        <w:rPr>
          <w:rFonts w:cs="Times New Roman"/>
          <w:b w:val="false"/>
          <w:bCs w:val="false"/>
          <w:sz w:val="24"/>
          <w:szCs w:val="24"/>
        </w:rPr>
        <w:t xml:space="preserve">2. Настоящее постановление подлежит официальному обнародованию на странице Симферопольского района </w:t>
      </w:r>
      <w:r>
        <w:rPr>
          <w:rFonts w:cs="Times New Roman"/>
          <w:b w:val="false"/>
          <w:bCs w:val="false"/>
          <w:sz w:val="24"/>
          <w:szCs w:val="24"/>
          <w:lang w:val="en-US"/>
        </w:rPr>
        <w:t xml:space="preserve">simfo.rk.gov.ru, </w:t>
      </w:r>
      <w:r>
        <w:rPr>
          <w:rFonts w:cs="Times New Roman"/>
          <w:b w:val="false"/>
          <w:bCs w:val="false"/>
          <w:sz w:val="24"/>
          <w:szCs w:val="24"/>
          <w:lang w:val="ru-RU"/>
        </w:rPr>
        <w:t>в разделе «Муниципальные образования Симферопольского района», подраздел «Перовское сельское поселение» и на информационном стенде в здании Администрации Перовского сельского поселения по адресу, Симферопольский район, с. Перово, ул. Школьная 7, в установленном порядке.</w:t>
      </w:r>
    </w:p>
    <w:p>
      <w:pPr>
        <w:pStyle w:val="ConsPlusNormal"/>
        <w:ind w:left="0" w:right="0" w:hanging="0"/>
        <w:jc w:val="both"/>
        <w:rPr/>
      </w:pPr>
      <w:r>
        <w:rPr>
          <w:rFonts w:cs="Times New Roman"/>
          <w:b w:val="false"/>
          <w:bCs w:val="false"/>
          <w:sz w:val="24"/>
          <w:szCs w:val="24"/>
          <w:lang w:val="ru-RU"/>
        </w:rPr>
        <w:t xml:space="preserve">    </w:t>
      </w:r>
      <w:r>
        <w:rPr>
          <w:rFonts w:cs="Times New Roman"/>
          <w:b w:val="false"/>
          <w:bCs w:val="false"/>
          <w:sz w:val="24"/>
          <w:szCs w:val="24"/>
          <w:lang w:val="ru-RU"/>
        </w:rPr>
        <w:t>3.   Постановление вступает в силу со дня официального опубликования (обнародования)</w:t>
      </w:r>
    </w:p>
    <w:p>
      <w:pPr>
        <w:pStyle w:val="ConsPlusNormal"/>
        <w:ind w:left="0" w:right="0" w:hanging="0"/>
        <w:jc w:val="both"/>
        <w:rPr/>
      </w:pPr>
      <w:r>
        <w:rPr>
          <w:rFonts w:cs="Times New Roman"/>
          <w:b w:val="false"/>
          <w:bCs w:val="false"/>
          <w:sz w:val="24"/>
          <w:szCs w:val="24"/>
          <w:lang w:val="ru-RU"/>
        </w:rPr>
        <w:t xml:space="preserve">    </w:t>
      </w:r>
      <w:r>
        <w:rPr>
          <w:rFonts w:cs="Times New Roman"/>
          <w:b w:val="false"/>
          <w:bCs w:val="false"/>
          <w:sz w:val="24"/>
          <w:szCs w:val="24"/>
          <w:lang w:val="ru-RU"/>
        </w:rPr>
        <w:t>4.   Контроль за исполнением данного постановления оставляю за собой.</w:t>
      </w:r>
    </w:p>
    <w:p>
      <w:pPr>
        <w:pStyle w:val="ConsPlusNormal"/>
        <w:ind w:left="0" w:right="0" w:hanging="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lef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>
          <w:sz w:val="28"/>
          <w:szCs w:val="28"/>
        </w:rPr>
      </w:pPr>
      <w:r>
        <w:rPr>
          <w:rFonts w:cs="Times New Roman"/>
          <w:b w:val="false"/>
          <w:bCs w:val="false"/>
          <w:sz w:val="24"/>
          <w:szCs w:val="24"/>
        </w:rPr>
        <w:t>Глава администрации</w:t>
      </w:r>
    </w:p>
    <w:p>
      <w:pPr>
        <w:pStyle w:val="ConsPlusNormal"/>
        <w:ind w:left="0" w:right="0" w:hanging="0"/>
        <w:jc w:val="both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Перовского сельского поселения</w:t>
        <w:tab/>
        <w:tab/>
        <w:tab/>
        <w:tab/>
        <w:tab/>
        <w:tab/>
        <w:t xml:space="preserve">                  А. Н. Гудима</w:t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</w:r>
    </w:p>
    <w:p>
      <w:pPr>
        <w:pStyle w:val="ConsPlusNormal"/>
        <w:ind w:left="0" w:right="0" w:hanging="0"/>
        <w:jc w:val="both"/>
        <w:rPr/>
      </w:pPr>
      <w:r>
        <w:rPr/>
      </w:r>
    </w:p>
    <w:sectPr>
      <w:type w:val="nextPage"/>
      <w:pgSz w:w="11906" w:h="16838"/>
      <w:pgMar w:left="1418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 Inden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2d6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Style13"/>
    <w:qFormat/>
    <w:pPr/>
    <w:rPr/>
  </w:style>
  <w:style w:type="paragraph" w:styleId="2">
    <w:name w:val="Heading 2"/>
    <w:basedOn w:val="Style13"/>
    <w:qFormat/>
    <w:pPr/>
    <w:rPr/>
  </w:style>
  <w:style w:type="paragraph" w:styleId="3">
    <w:name w:val="Heading 3"/>
    <w:basedOn w:val="Style13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link w:val="a3"/>
    <w:uiPriority w:val="99"/>
    <w:semiHidden/>
    <w:qFormat/>
    <w:locked/>
    <w:rsid w:val="00947f2f"/>
    <w:rPr>
      <w:rFonts w:ascii="Tahoma" w:hAnsi="Tahoma" w:cs="Tahoma"/>
      <w:sz w:val="16"/>
      <w:szCs w:val="16"/>
    </w:rPr>
  </w:style>
  <w:style w:type="character" w:styleId="Style12" w:customStyle="1">
    <w:name w:val="Основной текст с отступом Знак"/>
    <w:basedOn w:val="DefaultParagraphFont"/>
    <w:link w:val="a5"/>
    <w:qFormat/>
    <w:rsid w:val="0015493e"/>
    <w:rPr>
      <w:rFonts w:ascii="Times New Roman" w:hAnsi="Times New Roman" w:eastAsia="Times New Roman"/>
      <w:sz w:val="24"/>
      <w:szCs w:val="24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qFormat/>
    <w:rsid w:val="00947f2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Body Text Indent"/>
    <w:basedOn w:val="Normal"/>
    <w:link w:val="a6"/>
    <w:rsid w:val="0015493e"/>
    <w:pPr>
      <w:spacing w:lineRule="auto" w:line="240" w:before="0" w:after="0"/>
      <w:ind w:left="1080" w:hanging="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9">
    <w:name w:val="Содержимое врезки"/>
    <w:basedOn w:val="Normal"/>
    <w:qFormat/>
    <w:pPr/>
    <w:rPr/>
  </w:style>
  <w:style w:type="paragraph" w:styleId="Style20">
    <w:name w:val="Блочная цитата"/>
    <w:basedOn w:val="Normal"/>
    <w:qFormat/>
    <w:pPr/>
    <w:rPr/>
  </w:style>
  <w:style w:type="paragraph" w:styleId="Style21">
    <w:name w:val="Title"/>
    <w:basedOn w:val="Style13"/>
    <w:qFormat/>
    <w:pPr/>
    <w:rPr/>
  </w:style>
  <w:style w:type="paragraph" w:styleId="Style22">
    <w:name w:val="Subtitle"/>
    <w:basedOn w:val="Style13"/>
    <w:qFormat/>
    <w:pPr/>
    <w:rPr/>
  </w:style>
  <w:style w:type="paragraph" w:styleId="11">
    <w:name w:val="Обычный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ar-SA" w:bidi="ar-SA"/>
    </w:rPr>
  </w:style>
  <w:style w:type="paragraph" w:styleId="ConsPlusNormal">
    <w:name w:val="ConsPlus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Application>LibreOffice/6.1.2.1$Windows_x86 LibreOffice_project/65905a128db06ba48db947242809d14d3f9a93fe</Application>
  <Pages>3</Pages>
  <Words>188</Words>
  <Characters>1434</Characters>
  <CharactersWithSpaces>1759</CharactersWithSpaces>
  <Paragraphs>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2015-07-23T12:08:00Z</dcterms:created>
  <dc:creator>Приемная</dc:creator>
  <dc:description/>
  <dc:language>ru-RU</dc:language>
  <cp:lastModifiedBy/>
  <cp:lastPrinted>2019-12-13T15:38:36Z</cp:lastPrinted>
  <dcterms:modified xsi:type="dcterms:W3CDTF">2019-12-13T15:39:14Z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